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F795" w14:textId="77777777" w:rsidR="00480A98" w:rsidRPr="00480A98" w:rsidRDefault="00480A98" w:rsidP="00480A98">
      <w:pPr>
        <w:shd w:val="clear" w:color="auto" w:fill="FFFFFF"/>
        <w:spacing w:after="0" w:line="240" w:lineRule="auto"/>
        <w:textAlignment w:val="baseline"/>
        <w:rPr>
          <w:rFonts w:ascii="Lato" w:eastAsia="Times New Roman" w:hAnsi="Lato" w:cs="Times New Roman"/>
          <w:color w:val="606569"/>
          <w:kern w:val="0"/>
          <w:sz w:val="27"/>
          <w:szCs w:val="27"/>
          <w:lang w:eastAsia="en-AU"/>
          <w14:ligatures w14:val="none"/>
        </w:rPr>
      </w:pPr>
      <w:r w:rsidRPr="00480A98">
        <w:rPr>
          <w:rFonts w:ascii="Lato" w:eastAsia="Times New Roman" w:hAnsi="Lato" w:cs="Times New Roman"/>
          <w:color w:val="606569"/>
          <w:kern w:val="0"/>
          <w:sz w:val="27"/>
          <w:szCs w:val="27"/>
          <w:lang w:eastAsia="en-AU"/>
          <w14:ligatures w14:val="none"/>
        </w:rPr>
        <w:t>01 Dec 1942</w:t>
      </w:r>
    </w:p>
    <w:p w14:paraId="487BF1E2" w14:textId="77777777" w:rsidR="00480A98" w:rsidRPr="00480A98" w:rsidRDefault="00480A98" w:rsidP="00480A98">
      <w:pPr>
        <w:shd w:val="clear" w:color="auto" w:fill="FFFFFF"/>
        <w:spacing w:after="360" w:line="240" w:lineRule="auto"/>
        <w:jc w:val="center"/>
        <w:textAlignment w:val="baseline"/>
        <w:outlineLvl w:val="0"/>
        <w:rPr>
          <w:rFonts w:ascii="Lato" w:eastAsia="Times New Roman" w:hAnsi="Lato" w:cs="Times New Roman"/>
          <w:color w:val="264019"/>
          <w:kern w:val="36"/>
          <w:sz w:val="36"/>
          <w:szCs w:val="36"/>
          <w:lang w:eastAsia="en-AU"/>
          <w14:ligatures w14:val="none"/>
        </w:rPr>
      </w:pPr>
      <w:r w:rsidRPr="00480A98">
        <w:rPr>
          <w:rFonts w:ascii="Lato" w:eastAsia="Times New Roman" w:hAnsi="Lato" w:cs="Times New Roman"/>
          <w:color w:val="264019"/>
          <w:kern w:val="36"/>
          <w:sz w:val="36"/>
          <w:szCs w:val="36"/>
          <w:lang w:eastAsia="en-AU"/>
          <w14:ligatures w14:val="none"/>
        </w:rPr>
        <w:t xml:space="preserve">Teddy </w:t>
      </w:r>
      <w:proofErr w:type="spellStart"/>
      <w:r w:rsidRPr="00480A98">
        <w:rPr>
          <w:rFonts w:ascii="Lato" w:eastAsia="Times New Roman" w:hAnsi="Lato" w:cs="Times New Roman"/>
          <w:color w:val="264019"/>
          <w:kern w:val="36"/>
          <w:sz w:val="36"/>
          <w:szCs w:val="36"/>
          <w:lang w:eastAsia="en-AU"/>
          <w14:ligatures w14:val="none"/>
        </w:rPr>
        <w:t>Sheean</w:t>
      </w:r>
      <w:proofErr w:type="spellEnd"/>
      <w:r w:rsidRPr="00480A98">
        <w:rPr>
          <w:rFonts w:ascii="Lato" w:eastAsia="Times New Roman" w:hAnsi="Lato" w:cs="Times New Roman"/>
          <w:color w:val="264019"/>
          <w:kern w:val="36"/>
          <w:sz w:val="36"/>
          <w:szCs w:val="36"/>
          <w:lang w:eastAsia="en-AU"/>
          <w14:ligatures w14:val="none"/>
        </w:rPr>
        <w:t xml:space="preserve"> VC</w:t>
      </w:r>
    </w:p>
    <w:p w14:paraId="55FB5460" w14:textId="77777777" w:rsidR="00480A98" w:rsidRP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r w:rsidRPr="00480A98">
        <w:rPr>
          <w:rFonts w:ascii="Lato" w:eastAsia="Times New Roman" w:hAnsi="Lato" w:cs="Times New Roman"/>
          <w:color w:val="606569"/>
          <w:kern w:val="0"/>
          <w:sz w:val="18"/>
          <w:szCs w:val="18"/>
          <w:lang w:eastAsia="en-AU"/>
          <w14:ligatures w14:val="none"/>
        </w:rPr>
        <w:t>4 rounds – 19min 42sec Time Cap</w:t>
      </w:r>
    </w:p>
    <w:p w14:paraId="25D418BD" w14:textId="77777777" w:rsidR="00480A98" w:rsidRP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p>
    <w:p w14:paraId="25E0C895" w14:textId="77777777" w:rsid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r w:rsidRPr="00480A98">
        <w:rPr>
          <w:rFonts w:ascii="Lato" w:eastAsia="Times New Roman" w:hAnsi="Lato" w:cs="Times New Roman"/>
          <w:color w:val="606569"/>
          <w:kern w:val="0"/>
          <w:sz w:val="18"/>
          <w:szCs w:val="18"/>
          <w:lang w:eastAsia="en-AU"/>
          <w14:ligatures w14:val="none"/>
        </w:rPr>
        <w:t xml:space="preserve">Dumbbells required 22.5kg x 2 M / 15kg x 2 </w:t>
      </w:r>
      <w:proofErr w:type="gramStart"/>
      <w:r w:rsidRPr="00480A98">
        <w:rPr>
          <w:rFonts w:ascii="Lato" w:eastAsia="Times New Roman" w:hAnsi="Lato" w:cs="Times New Roman"/>
          <w:color w:val="606569"/>
          <w:kern w:val="0"/>
          <w:sz w:val="18"/>
          <w:szCs w:val="18"/>
          <w:lang w:eastAsia="en-AU"/>
          <w14:ligatures w14:val="none"/>
        </w:rPr>
        <w:t>F</w:t>
      </w:r>
      <w:proofErr w:type="gramEnd"/>
    </w:p>
    <w:p w14:paraId="53DB7DD6" w14:textId="77777777" w:rsidR="00480A98" w:rsidRP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p>
    <w:p w14:paraId="3B7BD093" w14:textId="77777777" w:rsidR="00480A98" w:rsidRP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r w:rsidRPr="00480A98">
        <w:rPr>
          <w:rFonts w:ascii="Lato" w:eastAsia="Times New Roman" w:hAnsi="Lato" w:cs="Times New Roman"/>
          <w:color w:val="606569"/>
          <w:kern w:val="0"/>
          <w:sz w:val="18"/>
          <w:szCs w:val="18"/>
          <w:lang w:eastAsia="en-AU"/>
          <w14:ligatures w14:val="none"/>
        </w:rPr>
        <w:t>Buy in: 240m run = 1 rep.</w:t>
      </w:r>
      <w:r w:rsidRPr="00480A98">
        <w:rPr>
          <w:rFonts w:ascii="Lato" w:eastAsia="Times New Roman" w:hAnsi="Lato" w:cs="Times New Roman"/>
          <w:color w:val="606569"/>
          <w:kern w:val="0"/>
          <w:sz w:val="18"/>
          <w:szCs w:val="18"/>
          <w:lang w:eastAsia="en-AU"/>
          <w14:ligatures w14:val="none"/>
        </w:rPr>
        <w:br/>
        <w:t>12 Dumbbell Devils Press</w:t>
      </w:r>
      <w:r w:rsidRPr="00480A98">
        <w:rPr>
          <w:rFonts w:ascii="Lato" w:eastAsia="Times New Roman" w:hAnsi="Lato" w:cs="Times New Roman"/>
          <w:color w:val="606569"/>
          <w:kern w:val="0"/>
          <w:sz w:val="18"/>
          <w:szCs w:val="18"/>
          <w:lang w:eastAsia="en-AU"/>
          <w14:ligatures w14:val="none"/>
        </w:rPr>
        <w:br/>
        <w:t>18 Dumbbell Shoulder to Overhead</w:t>
      </w:r>
      <w:r w:rsidRPr="00480A98">
        <w:rPr>
          <w:rFonts w:ascii="Lato" w:eastAsia="Times New Roman" w:hAnsi="Lato" w:cs="Times New Roman"/>
          <w:color w:val="606569"/>
          <w:kern w:val="0"/>
          <w:sz w:val="18"/>
          <w:szCs w:val="18"/>
          <w:lang w:eastAsia="en-AU"/>
          <w14:ligatures w14:val="none"/>
        </w:rPr>
        <w:br/>
        <w:t>20 Dumbbell Squats.</w:t>
      </w:r>
      <w:r w:rsidRPr="00480A98">
        <w:rPr>
          <w:rFonts w:ascii="Lato" w:eastAsia="Times New Roman" w:hAnsi="Lato" w:cs="Times New Roman"/>
          <w:color w:val="606569"/>
          <w:kern w:val="0"/>
          <w:sz w:val="18"/>
          <w:szCs w:val="18"/>
          <w:lang w:eastAsia="en-AU"/>
          <w14:ligatures w14:val="none"/>
        </w:rPr>
        <w:br/>
        <w:t>– Time expired score is total amount of reps.</w:t>
      </w:r>
      <w:r w:rsidRPr="00480A98">
        <w:rPr>
          <w:rFonts w:ascii="Lato" w:eastAsia="Times New Roman" w:hAnsi="Lato" w:cs="Times New Roman"/>
          <w:color w:val="606569"/>
          <w:kern w:val="0"/>
          <w:sz w:val="18"/>
          <w:szCs w:val="18"/>
          <w:lang w:eastAsia="en-AU"/>
          <w14:ligatures w14:val="none"/>
        </w:rPr>
        <w:br/>
        <w:t xml:space="preserve">– If you achieve any spare time, complete </w:t>
      </w:r>
      <w:proofErr w:type="spellStart"/>
      <w:r w:rsidRPr="00480A98">
        <w:rPr>
          <w:rFonts w:ascii="Lato" w:eastAsia="Times New Roman" w:hAnsi="Lato" w:cs="Times New Roman"/>
          <w:color w:val="606569"/>
          <w:kern w:val="0"/>
          <w:sz w:val="18"/>
          <w:szCs w:val="18"/>
          <w:lang w:eastAsia="en-AU"/>
          <w14:ligatures w14:val="none"/>
        </w:rPr>
        <w:t>AMRepAP</w:t>
      </w:r>
      <w:proofErr w:type="spellEnd"/>
      <w:r w:rsidRPr="00480A98">
        <w:rPr>
          <w:rFonts w:ascii="Lato" w:eastAsia="Times New Roman" w:hAnsi="Lato" w:cs="Times New Roman"/>
          <w:color w:val="606569"/>
          <w:kern w:val="0"/>
          <w:sz w:val="18"/>
          <w:szCs w:val="18"/>
          <w:lang w:eastAsia="en-AU"/>
          <w14:ligatures w14:val="none"/>
        </w:rPr>
        <w:t xml:space="preserve"> double-unders until time cap 19:42.</w:t>
      </w:r>
    </w:p>
    <w:p w14:paraId="27F349CD" w14:textId="77777777" w:rsid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p>
    <w:p w14:paraId="17FD6614" w14:textId="40AC2AD0" w:rsidR="00480A98" w:rsidRP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r w:rsidRPr="00480A98">
        <w:rPr>
          <w:rFonts w:ascii="Lato" w:eastAsia="Times New Roman" w:hAnsi="Lato" w:cs="Times New Roman"/>
          <w:color w:val="606569"/>
          <w:kern w:val="0"/>
          <w:sz w:val="18"/>
          <w:szCs w:val="18"/>
          <w:lang w:eastAsia="en-AU"/>
          <w14:ligatures w14:val="none"/>
        </w:rPr>
        <w:t>Your final score is 201 plus the number of double unders completed.</w:t>
      </w:r>
    </w:p>
    <w:p w14:paraId="3C26F699" w14:textId="77777777" w:rsid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p>
    <w:p w14:paraId="6F41DC76" w14:textId="45251F1A" w:rsidR="00480A98" w:rsidRP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r w:rsidRPr="00480A98">
        <w:rPr>
          <w:rFonts w:ascii="Lato" w:eastAsia="Times New Roman" w:hAnsi="Lato" w:cs="Times New Roman"/>
          <w:color w:val="606569"/>
          <w:kern w:val="0"/>
          <w:sz w:val="18"/>
          <w:szCs w:val="18"/>
          <w:lang w:eastAsia="en-AU"/>
          <w14:ligatures w14:val="none"/>
        </w:rPr>
        <w:t>Writer: Sarah Fryer.</w:t>
      </w:r>
    </w:p>
    <w:p w14:paraId="6134E43F" w14:textId="77777777" w:rsid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p>
    <w:p w14:paraId="4CB39AD8" w14:textId="3B6307F4" w:rsid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r w:rsidRPr="00480A98">
        <w:rPr>
          <w:rFonts w:ascii="Lato" w:eastAsia="Times New Roman" w:hAnsi="Lato" w:cs="Times New Roman"/>
          <w:color w:val="606569"/>
          <w:kern w:val="0"/>
          <w:sz w:val="18"/>
          <w:szCs w:val="18"/>
          <w:lang w:eastAsia="en-AU"/>
          <w14:ligatures w14:val="none"/>
        </w:rPr>
        <w:t xml:space="preserve">This HERO WOD honours the sacrifice of Teddy </w:t>
      </w:r>
      <w:proofErr w:type="spellStart"/>
      <w:r w:rsidRPr="00480A98">
        <w:rPr>
          <w:rFonts w:ascii="Lato" w:eastAsia="Times New Roman" w:hAnsi="Lato" w:cs="Times New Roman"/>
          <w:color w:val="606569"/>
          <w:kern w:val="0"/>
          <w:sz w:val="18"/>
          <w:szCs w:val="18"/>
          <w:lang w:eastAsia="en-AU"/>
          <w14:ligatures w14:val="none"/>
        </w:rPr>
        <w:t>Sheean</w:t>
      </w:r>
      <w:proofErr w:type="spellEnd"/>
      <w:r w:rsidRPr="00480A98">
        <w:rPr>
          <w:rFonts w:ascii="Lato" w:eastAsia="Times New Roman" w:hAnsi="Lato" w:cs="Times New Roman"/>
          <w:color w:val="606569"/>
          <w:kern w:val="0"/>
          <w:sz w:val="18"/>
          <w:szCs w:val="18"/>
          <w:lang w:eastAsia="en-AU"/>
          <w14:ligatures w14:val="none"/>
        </w:rPr>
        <w:t>, VC, with a focus on upper body strength, in honour of Teddy’s sacrifice. Each part of the work out symbolises part of Teddy’s sacrifice.</w:t>
      </w:r>
    </w:p>
    <w:p w14:paraId="15C20987" w14:textId="77777777" w:rsidR="00480A98" w:rsidRP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p>
    <w:p w14:paraId="2148339A" w14:textId="77777777" w:rsidR="00480A98" w:rsidRPr="00480A98" w:rsidRDefault="00480A98" w:rsidP="00480A98">
      <w:pPr>
        <w:shd w:val="clear" w:color="auto" w:fill="FFFFFF"/>
        <w:spacing w:after="446" w:line="240" w:lineRule="auto"/>
        <w:textAlignment w:val="baseline"/>
        <w:rPr>
          <w:rFonts w:ascii="Lato" w:eastAsia="Times New Roman" w:hAnsi="Lato" w:cs="Times New Roman"/>
          <w:color w:val="606569"/>
          <w:kern w:val="0"/>
          <w:sz w:val="18"/>
          <w:szCs w:val="18"/>
          <w:lang w:eastAsia="en-AU"/>
          <w14:ligatures w14:val="none"/>
        </w:rPr>
      </w:pPr>
      <w:r w:rsidRPr="00480A98">
        <w:rPr>
          <w:rFonts w:ascii="Lato" w:eastAsia="Times New Roman" w:hAnsi="Lato" w:cs="Times New Roman"/>
          <w:color w:val="606569"/>
          <w:kern w:val="0"/>
          <w:sz w:val="18"/>
          <w:szCs w:val="18"/>
          <w:lang w:eastAsia="en-AU"/>
          <w14:ligatures w14:val="none"/>
        </w:rPr>
        <w:t>19min 42sec WOD – the year in which Teddy died</w:t>
      </w:r>
      <w:r w:rsidRPr="00480A98">
        <w:rPr>
          <w:rFonts w:ascii="Lato" w:eastAsia="Times New Roman" w:hAnsi="Lato" w:cs="Times New Roman"/>
          <w:color w:val="606569"/>
          <w:kern w:val="0"/>
          <w:sz w:val="18"/>
          <w:szCs w:val="18"/>
          <w:lang w:eastAsia="en-AU"/>
          <w14:ligatures w14:val="none"/>
        </w:rPr>
        <w:br/>
        <w:t>240m sprint – the hull number of the ship he served on (240)</w:t>
      </w:r>
      <w:r w:rsidRPr="00480A98">
        <w:rPr>
          <w:rFonts w:ascii="Lato" w:eastAsia="Times New Roman" w:hAnsi="Lato" w:cs="Times New Roman"/>
          <w:color w:val="606569"/>
          <w:kern w:val="0"/>
          <w:sz w:val="18"/>
          <w:szCs w:val="18"/>
          <w:lang w:eastAsia="en-AU"/>
          <w14:ligatures w14:val="none"/>
        </w:rPr>
        <w:br/>
        <w:t>12 dual BD devil press – Teddy died in the 12th month</w:t>
      </w:r>
      <w:r w:rsidRPr="00480A98">
        <w:rPr>
          <w:rFonts w:ascii="Lato" w:eastAsia="Times New Roman" w:hAnsi="Lato" w:cs="Times New Roman"/>
          <w:color w:val="606569"/>
          <w:kern w:val="0"/>
          <w:sz w:val="18"/>
          <w:szCs w:val="18"/>
          <w:lang w:eastAsia="en-AU"/>
          <w14:ligatures w14:val="none"/>
        </w:rPr>
        <w:br/>
        <w:t>18 DB shoulder to overhead – Teddy was 18 when he died</w:t>
      </w:r>
      <w:r w:rsidRPr="00480A98">
        <w:rPr>
          <w:rFonts w:ascii="Lato" w:eastAsia="Times New Roman" w:hAnsi="Lato" w:cs="Times New Roman"/>
          <w:color w:val="606569"/>
          <w:kern w:val="0"/>
          <w:sz w:val="18"/>
          <w:szCs w:val="18"/>
          <w:lang w:eastAsia="en-AU"/>
          <w14:ligatures w14:val="none"/>
        </w:rPr>
        <w:br/>
        <w:t xml:space="preserve">20 DB squats – for the 20mm cannon he was strapped to when he went down with the </w:t>
      </w:r>
      <w:proofErr w:type="gramStart"/>
      <w:r w:rsidRPr="00480A98">
        <w:rPr>
          <w:rFonts w:ascii="Lato" w:eastAsia="Times New Roman" w:hAnsi="Lato" w:cs="Times New Roman"/>
          <w:color w:val="606569"/>
          <w:kern w:val="0"/>
          <w:sz w:val="18"/>
          <w:szCs w:val="18"/>
          <w:lang w:eastAsia="en-AU"/>
          <w14:ligatures w14:val="none"/>
        </w:rPr>
        <w:t>ship</w:t>
      </w:r>
      <w:proofErr w:type="gramEnd"/>
    </w:p>
    <w:p w14:paraId="69F05A55" w14:textId="77777777" w:rsidR="00480A98" w:rsidRP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r w:rsidRPr="00480A98">
        <w:rPr>
          <w:rFonts w:ascii="Lato" w:eastAsia="Times New Roman" w:hAnsi="Lato" w:cs="Times New Roman"/>
          <w:color w:val="606569"/>
          <w:kern w:val="0"/>
          <w:sz w:val="18"/>
          <w:szCs w:val="18"/>
          <w:lang w:eastAsia="en-AU"/>
          <w14:ligatures w14:val="none"/>
        </w:rPr>
        <w:t xml:space="preserve">Shortly before 1400 on 1 December 1942, HMAS Armidale I, was attacked by no less than thirteen aircraft. The corvette manoeuvred frantically. At 1515 a torpedo struck her port </w:t>
      </w:r>
      <w:proofErr w:type="gramStart"/>
      <w:r w:rsidRPr="00480A98">
        <w:rPr>
          <w:rFonts w:ascii="Lato" w:eastAsia="Times New Roman" w:hAnsi="Lato" w:cs="Times New Roman"/>
          <w:color w:val="606569"/>
          <w:kern w:val="0"/>
          <w:sz w:val="18"/>
          <w:szCs w:val="18"/>
          <w:lang w:eastAsia="en-AU"/>
          <w14:ligatures w14:val="none"/>
        </w:rPr>
        <w:t>side</w:t>
      </w:r>
      <w:proofErr w:type="gramEnd"/>
      <w:r w:rsidRPr="00480A98">
        <w:rPr>
          <w:rFonts w:ascii="Lato" w:eastAsia="Times New Roman" w:hAnsi="Lato" w:cs="Times New Roman"/>
          <w:color w:val="606569"/>
          <w:kern w:val="0"/>
          <w:sz w:val="18"/>
          <w:szCs w:val="18"/>
          <w:lang w:eastAsia="en-AU"/>
          <w14:ligatures w14:val="none"/>
        </w:rPr>
        <w:t xml:space="preserve"> and another hit the engineering spaces; finally a bomb struck aft. As the vessel listed heavily to port, the order was given to abandon ship. The survivors leapt into the sea and were machine-gunned by the Japanese aircraft. Once he had helped to free a life raft, Ordinary Seaman Edward ‘Teddy’ </w:t>
      </w:r>
      <w:proofErr w:type="spellStart"/>
      <w:r w:rsidRPr="00480A98">
        <w:rPr>
          <w:rFonts w:ascii="Lato" w:eastAsia="Times New Roman" w:hAnsi="Lato" w:cs="Times New Roman"/>
          <w:color w:val="606569"/>
          <w:kern w:val="0"/>
          <w:sz w:val="18"/>
          <w:szCs w:val="18"/>
          <w:lang w:eastAsia="en-AU"/>
          <w14:ligatures w14:val="none"/>
        </w:rPr>
        <w:t>Sheean</w:t>
      </w:r>
      <w:proofErr w:type="spellEnd"/>
      <w:r w:rsidRPr="00480A98">
        <w:rPr>
          <w:rFonts w:ascii="Lato" w:eastAsia="Times New Roman" w:hAnsi="Lato" w:cs="Times New Roman"/>
          <w:color w:val="606569"/>
          <w:kern w:val="0"/>
          <w:sz w:val="18"/>
          <w:szCs w:val="18"/>
          <w:lang w:eastAsia="en-AU"/>
          <w14:ligatures w14:val="none"/>
        </w:rPr>
        <w:t xml:space="preserve"> scrambled back to his gun on the sinking ship. Although wounded in the chest and back, the 18-year-old sailor shot down one bomber and kept other aircraft away from his comrades in the water. He was seen still firing his gun as Armidale slipped below the waves. Only 49 of the 149 men who had been on board survived the sinking and the ensuing days in life rafts. Source: Royal Australian Navy Biography Page </w:t>
      </w:r>
      <w:hyperlink r:id="rId4" w:history="1">
        <w:r w:rsidRPr="00480A98">
          <w:rPr>
            <w:rFonts w:ascii="inherit" w:eastAsia="Times New Roman" w:hAnsi="inherit" w:cs="Times New Roman"/>
            <w:color w:val="264019"/>
            <w:kern w:val="0"/>
            <w:sz w:val="18"/>
            <w:szCs w:val="18"/>
            <w:u w:val="single"/>
            <w:bdr w:val="none" w:sz="0" w:space="0" w:color="auto" w:frame="1"/>
            <w:lang w:eastAsia="en-AU"/>
            <w14:ligatures w14:val="none"/>
          </w:rPr>
          <w:t xml:space="preserve">(Ordinary Seaman Edward ‘Teddy’ </w:t>
        </w:r>
        <w:proofErr w:type="spellStart"/>
        <w:r w:rsidRPr="00480A98">
          <w:rPr>
            <w:rFonts w:ascii="inherit" w:eastAsia="Times New Roman" w:hAnsi="inherit" w:cs="Times New Roman"/>
            <w:color w:val="264019"/>
            <w:kern w:val="0"/>
            <w:sz w:val="18"/>
            <w:szCs w:val="18"/>
            <w:u w:val="single"/>
            <w:bdr w:val="none" w:sz="0" w:space="0" w:color="auto" w:frame="1"/>
            <w:lang w:eastAsia="en-AU"/>
            <w14:ligatures w14:val="none"/>
          </w:rPr>
          <w:t>Sheean</w:t>
        </w:r>
        <w:proofErr w:type="spellEnd"/>
        <w:r w:rsidRPr="00480A98">
          <w:rPr>
            <w:rFonts w:ascii="inherit" w:eastAsia="Times New Roman" w:hAnsi="inherit" w:cs="Times New Roman"/>
            <w:color w:val="264019"/>
            <w:kern w:val="0"/>
            <w:sz w:val="18"/>
            <w:szCs w:val="18"/>
            <w:u w:val="single"/>
            <w:bdr w:val="none" w:sz="0" w:space="0" w:color="auto" w:frame="1"/>
            <w:lang w:eastAsia="en-AU"/>
            <w14:ligatures w14:val="none"/>
          </w:rPr>
          <w:t xml:space="preserve"> VC | Royal Australian Navy).</w:t>
        </w:r>
      </w:hyperlink>
    </w:p>
    <w:p w14:paraId="7F595B93" w14:textId="77777777" w:rsidR="00480A98" w:rsidRDefault="00480A98" w:rsidP="00480A98">
      <w:pPr>
        <w:shd w:val="clear" w:color="auto" w:fill="FFFFFF"/>
        <w:spacing w:after="0" w:line="240" w:lineRule="auto"/>
        <w:textAlignment w:val="baseline"/>
        <w:outlineLvl w:val="0"/>
        <w:rPr>
          <w:rFonts w:ascii="Lato" w:eastAsia="Times New Roman" w:hAnsi="Lato" w:cs="Times New Roman"/>
          <w:color w:val="264019"/>
          <w:kern w:val="36"/>
          <w:sz w:val="18"/>
          <w:szCs w:val="18"/>
          <w:lang w:eastAsia="en-AU"/>
          <w14:ligatures w14:val="none"/>
        </w:rPr>
      </w:pPr>
    </w:p>
    <w:p w14:paraId="44C66258" w14:textId="3586618E" w:rsidR="00480A98" w:rsidRPr="00480A98" w:rsidRDefault="00480A98" w:rsidP="00480A98">
      <w:pPr>
        <w:shd w:val="clear" w:color="auto" w:fill="FFFFFF"/>
        <w:spacing w:after="0" w:line="240" w:lineRule="auto"/>
        <w:textAlignment w:val="baseline"/>
        <w:outlineLvl w:val="0"/>
        <w:rPr>
          <w:rFonts w:ascii="Lato" w:eastAsia="Times New Roman" w:hAnsi="Lato" w:cs="Times New Roman"/>
          <w:color w:val="264019"/>
          <w:kern w:val="36"/>
          <w:sz w:val="18"/>
          <w:szCs w:val="18"/>
          <w:lang w:eastAsia="en-AU"/>
          <w14:ligatures w14:val="none"/>
        </w:rPr>
      </w:pPr>
      <w:r w:rsidRPr="00480A98">
        <w:rPr>
          <w:rFonts w:ascii="Lato" w:eastAsia="Times New Roman" w:hAnsi="Lato" w:cs="Times New Roman"/>
          <w:color w:val="264019"/>
          <w:kern w:val="36"/>
          <w:sz w:val="18"/>
          <w:szCs w:val="18"/>
          <w:lang w:eastAsia="en-AU"/>
          <w14:ligatures w14:val="none"/>
        </w:rPr>
        <w:t>Recognition</w:t>
      </w:r>
    </w:p>
    <w:p w14:paraId="09B7A04A" w14:textId="77777777" w:rsid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proofErr w:type="spellStart"/>
      <w:r w:rsidRPr="00480A98">
        <w:rPr>
          <w:rFonts w:ascii="Lato" w:eastAsia="Times New Roman" w:hAnsi="Lato" w:cs="Times New Roman"/>
          <w:color w:val="606569"/>
          <w:kern w:val="0"/>
          <w:sz w:val="18"/>
          <w:szCs w:val="18"/>
          <w:lang w:eastAsia="en-AU"/>
          <w14:ligatures w14:val="none"/>
        </w:rPr>
        <w:t>Sheean</w:t>
      </w:r>
      <w:proofErr w:type="spellEnd"/>
      <w:r w:rsidRPr="00480A98">
        <w:rPr>
          <w:rFonts w:ascii="Lato" w:eastAsia="Times New Roman" w:hAnsi="Lato" w:cs="Times New Roman"/>
          <w:color w:val="606569"/>
          <w:kern w:val="0"/>
          <w:sz w:val="18"/>
          <w:szCs w:val="18"/>
          <w:lang w:eastAsia="en-AU"/>
          <w14:ligatures w14:val="none"/>
        </w:rPr>
        <w:t xml:space="preserve"> was mentioned in dispatches for his bravery and in 1999 HMAS </w:t>
      </w:r>
      <w:proofErr w:type="spellStart"/>
      <w:r w:rsidRPr="00480A98">
        <w:rPr>
          <w:rFonts w:ascii="Lato" w:eastAsia="Times New Roman" w:hAnsi="Lato" w:cs="Times New Roman"/>
          <w:color w:val="606569"/>
          <w:kern w:val="0"/>
          <w:sz w:val="18"/>
          <w:szCs w:val="18"/>
          <w:lang w:eastAsia="en-AU"/>
          <w14:ligatures w14:val="none"/>
        </w:rPr>
        <w:t>Sheean</w:t>
      </w:r>
      <w:proofErr w:type="spellEnd"/>
      <w:r w:rsidRPr="00480A98">
        <w:rPr>
          <w:rFonts w:ascii="Lato" w:eastAsia="Times New Roman" w:hAnsi="Lato" w:cs="Times New Roman"/>
          <w:color w:val="606569"/>
          <w:kern w:val="0"/>
          <w:sz w:val="18"/>
          <w:szCs w:val="18"/>
          <w:lang w:eastAsia="en-AU"/>
          <w14:ligatures w14:val="none"/>
        </w:rPr>
        <w:t>, a Collins Class submarine, was named after him – the only ship in the RAN to bear the name of a junior sailor.</w:t>
      </w:r>
    </w:p>
    <w:p w14:paraId="30528A40" w14:textId="77777777" w:rsidR="00480A98" w:rsidRP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p>
    <w:p w14:paraId="648CF3F3" w14:textId="77777777" w:rsid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r w:rsidRPr="00480A98">
        <w:rPr>
          <w:rFonts w:ascii="Lato" w:eastAsia="Times New Roman" w:hAnsi="Lato" w:cs="Times New Roman"/>
          <w:color w:val="606569"/>
          <w:kern w:val="0"/>
          <w:sz w:val="18"/>
          <w:szCs w:val="18"/>
          <w:lang w:eastAsia="en-AU"/>
          <w14:ligatures w14:val="none"/>
        </w:rPr>
        <w:t xml:space="preserve">In 2020, following a sustained public campaign to have Ordinary Seaman </w:t>
      </w:r>
      <w:proofErr w:type="spellStart"/>
      <w:r w:rsidRPr="00480A98">
        <w:rPr>
          <w:rFonts w:ascii="Lato" w:eastAsia="Times New Roman" w:hAnsi="Lato" w:cs="Times New Roman"/>
          <w:color w:val="606569"/>
          <w:kern w:val="0"/>
          <w:sz w:val="18"/>
          <w:szCs w:val="18"/>
          <w:lang w:eastAsia="en-AU"/>
          <w14:ligatures w14:val="none"/>
        </w:rPr>
        <w:t>Sheean’s</w:t>
      </w:r>
      <w:proofErr w:type="spellEnd"/>
      <w:r w:rsidRPr="00480A98">
        <w:rPr>
          <w:rFonts w:ascii="Lato" w:eastAsia="Times New Roman" w:hAnsi="Lato" w:cs="Times New Roman"/>
          <w:color w:val="606569"/>
          <w:kern w:val="0"/>
          <w:sz w:val="18"/>
          <w:szCs w:val="18"/>
          <w:lang w:eastAsia="en-AU"/>
          <w14:ligatures w14:val="none"/>
        </w:rPr>
        <w:t xml:space="preserve"> selfless actions appropriately recognised, an expert panel recommended to the Australian Government that he be considered for the award of a Victoria Cross.</w:t>
      </w:r>
    </w:p>
    <w:p w14:paraId="1C09FDE9" w14:textId="77777777" w:rsidR="00480A98" w:rsidRP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p>
    <w:p w14:paraId="0E778C8B" w14:textId="77777777" w:rsid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r w:rsidRPr="00480A98">
        <w:rPr>
          <w:rFonts w:ascii="Lato" w:eastAsia="Times New Roman" w:hAnsi="Lato" w:cs="Times New Roman"/>
          <w:color w:val="606569"/>
          <w:kern w:val="0"/>
          <w:sz w:val="18"/>
          <w:szCs w:val="18"/>
          <w:lang w:eastAsia="en-AU"/>
          <w14:ligatures w14:val="none"/>
        </w:rPr>
        <w:t>On 12 August 2020 His Excellency General the Honourable David Hurley AC DSC (</w:t>
      </w:r>
      <w:proofErr w:type="spellStart"/>
      <w:r w:rsidRPr="00480A98">
        <w:rPr>
          <w:rFonts w:ascii="Lato" w:eastAsia="Times New Roman" w:hAnsi="Lato" w:cs="Times New Roman"/>
          <w:color w:val="606569"/>
          <w:kern w:val="0"/>
          <w:sz w:val="18"/>
          <w:szCs w:val="18"/>
          <w:lang w:eastAsia="en-AU"/>
          <w14:ligatures w14:val="none"/>
        </w:rPr>
        <w:t>Ret’d</w:t>
      </w:r>
      <w:proofErr w:type="spellEnd"/>
      <w:r w:rsidRPr="00480A98">
        <w:rPr>
          <w:rFonts w:ascii="Lato" w:eastAsia="Times New Roman" w:hAnsi="Lato" w:cs="Times New Roman"/>
          <w:color w:val="606569"/>
          <w:kern w:val="0"/>
          <w:sz w:val="18"/>
          <w:szCs w:val="18"/>
          <w:lang w:eastAsia="en-AU"/>
          <w14:ligatures w14:val="none"/>
        </w:rPr>
        <w:t xml:space="preserve">) Governor-General of the Commonwealth of Australia announced that Her Majesty Queen Elizabeth II had approved a posthumous award of the Victoria Cross to Ordinary Seaman </w:t>
      </w:r>
      <w:proofErr w:type="spellStart"/>
      <w:r w:rsidRPr="00480A98">
        <w:rPr>
          <w:rFonts w:ascii="Lato" w:eastAsia="Times New Roman" w:hAnsi="Lato" w:cs="Times New Roman"/>
          <w:color w:val="606569"/>
          <w:kern w:val="0"/>
          <w:sz w:val="18"/>
          <w:szCs w:val="18"/>
          <w:lang w:eastAsia="en-AU"/>
          <w14:ligatures w14:val="none"/>
        </w:rPr>
        <w:t>Sheean</w:t>
      </w:r>
      <w:proofErr w:type="spellEnd"/>
      <w:r w:rsidRPr="00480A98">
        <w:rPr>
          <w:rFonts w:ascii="Lato" w:eastAsia="Times New Roman" w:hAnsi="Lato" w:cs="Times New Roman"/>
          <w:color w:val="606569"/>
          <w:kern w:val="0"/>
          <w:sz w:val="18"/>
          <w:szCs w:val="18"/>
          <w:lang w:eastAsia="en-AU"/>
          <w14:ligatures w14:val="none"/>
        </w:rPr>
        <w:t>.</w:t>
      </w:r>
    </w:p>
    <w:p w14:paraId="374F5572" w14:textId="77777777" w:rsidR="00480A98" w:rsidRP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p>
    <w:p w14:paraId="1B576D1E" w14:textId="77777777" w:rsid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r w:rsidRPr="00480A98">
        <w:rPr>
          <w:rFonts w:ascii="Lato" w:eastAsia="Times New Roman" w:hAnsi="Lato" w:cs="Times New Roman"/>
          <w:color w:val="606569"/>
          <w:kern w:val="0"/>
          <w:sz w:val="18"/>
          <w:szCs w:val="18"/>
          <w:lang w:eastAsia="en-AU"/>
          <w14:ligatures w14:val="none"/>
        </w:rPr>
        <w:t xml:space="preserve">In doing so, Ordinary Seaman </w:t>
      </w:r>
      <w:proofErr w:type="spellStart"/>
      <w:r w:rsidRPr="00480A98">
        <w:rPr>
          <w:rFonts w:ascii="Lato" w:eastAsia="Times New Roman" w:hAnsi="Lato" w:cs="Times New Roman"/>
          <w:color w:val="606569"/>
          <w:kern w:val="0"/>
          <w:sz w:val="18"/>
          <w:szCs w:val="18"/>
          <w:lang w:eastAsia="en-AU"/>
          <w14:ligatures w14:val="none"/>
        </w:rPr>
        <w:t>Sheean</w:t>
      </w:r>
      <w:proofErr w:type="spellEnd"/>
      <w:r w:rsidRPr="00480A98">
        <w:rPr>
          <w:rFonts w:ascii="Lato" w:eastAsia="Times New Roman" w:hAnsi="Lato" w:cs="Times New Roman"/>
          <w:color w:val="606569"/>
          <w:kern w:val="0"/>
          <w:sz w:val="18"/>
          <w:szCs w:val="18"/>
          <w:lang w:eastAsia="en-AU"/>
          <w14:ligatures w14:val="none"/>
        </w:rPr>
        <w:t xml:space="preserve"> became the first member of the Royal Australian Navy to be awarded Australia’s highest honour for valour.</w:t>
      </w:r>
    </w:p>
    <w:p w14:paraId="50AEDCF5" w14:textId="77777777" w:rsidR="00480A98" w:rsidRPr="00480A98" w:rsidRDefault="00480A98" w:rsidP="00480A98">
      <w:pPr>
        <w:shd w:val="clear" w:color="auto" w:fill="FFFFFF"/>
        <w:spacing w:after="0" w:line="240" w:lineRule="auto"/>
        <w:textAlignment w:val="baseline"/>
        <w:rPr>
          <w:rFonts w:ascii="Lato" w:eastAsia="Times New Roman" w:hAnsi="Lato" w:cs="Times New Roman"/>
          <w:color w:val="606569"/>
          <w:kern w:val="0"/>
          <w:sz w:val="18"/>
          <w:szCs w:val="18"/>
          <w:lang w:eastAsia="en-AU"/>
          <w14:ligatures w14:val="none"/>
        </w:rPr>
      </w:pPr>
    </w:p>
    <w:p w14:paraId="0401C95B" w14:textId="4D8848AA" w:rsidR="00480A98" w:rsidRPr="00480A98" w:rsidRDefault="00480A98" w:rsidP="00480A98">
      <w:pPr>
        <w:shd w:val="clear" w:color="auto" w:fill="FFFFFF"/>
        <w:spacing w:after="0" w:line="240" w:lineRule="auto"/>
        <w:jc w:val="center"/>
        <w:textAlignment w:val="baseline"/>
        <w:rPr>
          <w:rFonts w:ascii="Lato" w:eastAsia="Times New Roman" w:hAnsi="Lato" w:cs="Times New Roman"/>
          <w:color w:val="606569"/>
          <w:kern w:val="0"/>
          <w:sz w:val="27"/>
          <w:szCs w:val="27"/>
          <w:lang w:eastAsia="en-AU"/>
          <w14:ligatures w14:val="none"/>
        </w:rPr>
      </w:pPr>
      <w:r w:rsidRPr="00480A98">
        <w:rPr>
          <w:rFonts w:ascii="Lato" w:eastAsia="Times New Roman" w:hAnsi="Lato" w:cs="Times New Roman"/>
          <w:color w:val="606569"/>
          <w:kern w:val="0"/>
          <w:sz w:val="18"/>
          <w:szCs w:val="18"/>
          <w:lang w:eastAsia="en-AU"/>
          <w14:ligatures w14:val="none"/>
        </w:rPr>
        <w:t xml:space="preserve">On 1 December 2020, 78 years to the day since the death of Ordinary Seaman </w:t>
      </w:r>
      <w:proofErr w:type="spellStart"/>
      <w:r w:rsidRPr="00480A98">
        <w:rPr>
          <w:rFonts w:ascii="Lato" w:eastAsia="Times New Roman" w:hAnsi="Lato" w:cs="Times New Roman"/>
          <w:color w:val="606569"/>
          <w:kern w:val="0"/>
          <w:sz w:val="18"/>
          <w:szCs w:val="18"/>
          <w:lang w:eastAsia="en-AU"/>
          <w14:ligatures w14:val="none"/>
        </w:rPr>
        <w:t>Sheean</w:t>
      </w:r>
      <w:proofErr w:type="spellEnd"/>
      <w:r w:rsidRPr="00480A98">
        <w:rPr>
          <w:rFonts w:ascii="Lato" w:eastAsia="Times New Roman" w:hAnsi="Lato" w:cs="Times New Roman"/>
          <w:color w:val="606569"/>
          <w:kern w:val="0"/>
          <w:sz w:val="18"/>
          <w:szCs w:val="18"/>
          <w:lang w:eastAsia="en-AU"/>
          <w14:ligatures w14:val="none"/>
        </w:rPr>
        <w:t xml:space="preserve"> and the loss of HMAS Armidale I, the Governor-General presented the insignia of the Victoria Cross for Australia to Teddy </w:t>
      </w:r>
      <w:proofErr w:type="spellStart"/>
      <w:r w:rsidRPr="00480A98">
        <w:rPr>
          <w:rFonts w:ascii="Lato" w:eastAsia="Times New Roman" w:hAnsi="Lato" w:cs="Times New Roman"/>
          <w:color w:val="606569"/>
          <w:kern w:val="0"/>
          <w:sz w:val="18"/>
          <w:szCs w:val="18"/>
          <w:lang w:eastAsia="en-AU"/>
          <w14:ligatures w14:val="none"/>
        </w:rPr>
        <w:t>Sheean’s</w:t>
      </w:r>
      <w:proofErr w:type="spellEnd"/>
      <w:r w:rsidRPr="00480A98">
        <w:rPr>
          <w:rFonts w:ascii="Lato" w:eastAsia="Times New Roman" w:hAnsi="Lato" w:cs="Times New Roman"/>
          <w:color w:val="606569"/>
          <w:kern w:val="0"/>
          <w:sz w:val="18"/>
          <w:szCs w:val="18"/>
          <w:lang w:eastAsia="en-AU"/>
          <w14:ligatures w14:val="none"/>
        </w:rPr>
        <w:t xml:space="preserve"> family at a ceremony held at Government House</w:t>
      </w:r>
      <w:r w:rsidRPr="00480A98">
        <w:rPr>
          <w:rFonts w:ascii="Lato" w:eastAsia="Times New Roman" w:hAnsi="Lato" w:cs="Times New Roman"/>
          <w:color w:val="606569"/>
          <w:kern w:val="0"/>
          <w:sz w:val="27"/>
          <w:szCs w:val="27"/>
          <w:lang w:eastAsia="en-AU"/>
          <w14:ligatures w14:val="none"/>
        </w:rPr>
        <w:t>.</w:t>
      </w:r>
      <w:r w:rsidRPr="00480A98">
        <w:rPr>
          <w:noProof/>
        </w:rPr>
        <w:t xml:space="preserve"> </w:t>
      </w:r>
      <w:r>
        <w:rPr>
          <w:noProof/>
        </w:rPr>
        <w:drawing>
          <wp:inline distT="0" distB="0" distL="0" distR="0" wp14:anchorId="7476817F" wp14:editId="706CD0F6">
            <wp:extent cx="2110740" cy="2110740"/>
            <wp:effectExtent l="0" t="0" r="3810" b="3810"/>
            <wp:docPr id="1" name="Picture 1" descr="A person wearing a h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ha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0740" cy="2110740"/>
                    </a:xfrm>
                    <a:prstGeom prst="rect">
                      <a:avLst/>
                    </a:prstGeom>
                    <a:noFill/>
                    <a:ln>
                      <a:noFill/>
                    </a:ln>
                  </pic:spPr>
                </pic:pic>
              </a:graphicData>
            </a:graphic>
          </wp:inline>
        </w:drawing>
      </w:r>
    </w:p>
    <w:p w14:paraId="6AFBC348" w14:textId="252613D3" w:rsidR="00832E1A" w:rsidRDefault="00000000"/>
    <w:sectPr w:rsidR="00832E1A" w:rsidSect="00480A98">
      <w:pgSz w:w="11906" w:h="16838"/>
      <w:pgMar w:top="426"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98"/>
    <w:rsid w:val="0016549F"/>
    <w:rsid w:val="00480A98"/>
    <w:rsid w:val="008C02D5"/>
    <w:rsid w:val="00A249FF"/>
    <w:rsid w:val="00E61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44A8"/>
  <w15:chartTrackingRefBased/>
  <w15:docId w15:val="{3A1548BB-F9A3-4B59-A6C1-B5921239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4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navy.gov.au/biography/ordinary-seaman-edward-teddy-sheean-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Baldock</dc:creator>
  <cp:keywords/>
  <dc:description/>
  <cp:lastModifiedBy>Russell Baldock</cp:lastModifiedBy>
  <cp:revision>1</cp:revision>
  <dcterms:created xsi:type="dcterms:W3CDTF">2023-04-22T03:31:00Z</dcterms:created>
  <dcterms:modified xsi:type="dcterms:W3CDTF">2023-04-22T03:47:00Z</dcterms:modified>
</cp:coreProperties>
</file>